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39AB" w14:textId="7E29E213" w:rsidR="00DD4428" w:rsidRPr="00DD4428" w:rsidRDefault="00DD4428" w:rsidP="00DD4428">
      <w:pPr>
        <w:widowControl w:val="0"/>
        <w:tabs>
          <w:tab w:val="left" w:pos="3686"/>
        </w:tabs>
        <w:autoSpaceDE w:val="0"/>
        <w:autoSpaceDN w:val="0"/>
        <w:adjustRightInd w:val="0"/>
        <w:spacing w:after="0" w:line="240" w:lineRule="auto"/>
        <w:jc w:val="right"/>
        <w:rPr>
          <w:rFonts w:ascii="Tahoma" w:eastAsia="Times New Roman" w:hAnsi="Tahoma" w:cs="Tahoma"/>
          <w:b/>
          <w:sz w:val="24"/>
          <w:szCs w:val="24"/>
          <w:lang w:eastAsia="it-IT"/>
        </w:rPr>
      </w:pPr>
      <w:r w:rsidRPr="00781FF2">
        <w:rPr>
          <w:rFonts w:ascii="Times New Roman" w:eastAsia="Times New Roman" w:hAnsi="Times New Roman" w:cs="Times New Roman"/>
          <w:sz w:val="24"/>
          <w:szCs w:val="24"/>
          <w:lang w:eastAsia="it-IT"/>
        </w:rPr>
        <w:t xml:space="preserve">All. “ </w:t>
      </w:r>
      <w:r w:rsidR="00781FF2" w:rsidRPr="00781FF2">
        <w:rPr>
          <w:rFonts w:ascii="Times New Roman" w:eastAsia="Times New Roman" w:hAnsi="Times New Roman" w:cs="Times New Roman"/>
          <w:sz w:val="24"/>
          <w:szCs w:val="24"/>
          <w:lang w:eastAsia="it-IT"/>
        </w:rPr>
        <w:t>H</w:t>
      </w:r>
      <w:r w:rsidRPr="00781FF2">
        <w:rPr>
          <w:rFonts w:ascii="Times New Roman" w:eastAsia="Times New Roman" w:hAnsi="Times New Roman" w:cs="Times New Roman"/>
          <w:sz w:val="24"/>
          <w:szCs w:val="24"/>
          <w:lang w:eastAsia="it-IT"/>
        </w:rPr>
        <w:t xml:space="preserve"> ”alla Det. Dir.</w:t>
      </w:r>
      <w:r w:rsidR="00FD3560" w:rsidRPr="00781FF2">
        <w:rPr>
          <w:rFonts w:ascii="Times New Roman" w:eastAsia="Times New Roman" w:hAnsi="Times New Roman" w:cs="Times New Roman"/>
          <w:sz w:val="24"/>
          <w:szCs w:val="24"/>
          <w:lang w:eastAsia="it-IT"/>
        </w:rPr>
        <w:t xml:space="preserve"> 1^ Area</w:t>
      </w:r>
      <w:r w:rsidRPr="00781FF2">
        <w:rPr>
          <w:rFonts w:ascii="Times New Roman" w:eastAsia="Times New Roman" w:hAnsi="Times New Roman" w:cs="Times New Roman"/>
          <w:sz w:val="24"/>
          <w:szCs w:val="24"/>
          <w:lang w:eastAsia="it-IT"/>
        </w:rPr>
        <w:t xml:space="preserve"> n. </w:t>
      </w:r>
      <w:r w:rsidR="002E4DDE">
        <w:rPr>
          <w:rFonts w:ascii="Times New Roman" w:eastAsia="Times New Roman" w:hAnsi="Times New Roman" w:cs="Times New Roman"/>
          <w:sz w:val="24"/>
          <w:szCs w:val="24"/>
          <w:lang w:eastAsia="it-IT"/>
        </w:rPr>
        <w:t>1168</w:t>
      </w:r>
      <w:r w:rsidRPr="00291F21">
        <w:rPr>
          <w:rFonts w:ascii="Times New Roman" w:eastAsia="Times New Roman" w:hAnsi="Times New Roman" w:cs="Times New Roman"/>
          <w:sz w:val="24"/>
          <w:szCs w:val="24"/>
          <w:lang w:eastAsia="it-IT"/>
        </w:rPr>
        <w:t>/</w:t>
      </w:r>
      <w:r w:rsidR="00337EFF">
        <w:rPr>
          <w:rFonts w:ascii="Times New Roman" w:eastAsia="Times New Roman" w:hAnsi="Times New Roman" w:cs="Times New Roman"/>
          <w:sz w:val="24"/>
          <w:szCs w:val="24"/>
          <w:lang w:eastAsia="it-IT"/>
        </w:rPr>
        <w:t>21</w:t>
      </w:r>
      <w:r w:rsidRPr="00DD4428">
        <w:rPr>
          <w:rFonts w:ascii="Times New Roman" w:eastAsia="Times New Roman" w:hAnsi="Times New Roman" w:cs="Times New Roman"/>
          <w:sz w:val="24"/>
          <w:szCs w:val="24"/>
          <w:lang w:eastAsia="it-IT"/>
        </w:rPr>
        <w:t xml:space="preserve"> N. Gen.</w:t>
      </w:r>
      <w:r w:rsidRPr="00DD4428">
        <w:rPr>
          <w:rFonts w:ascii="Tahoma" w:eastAsia="Times New Roman" w:hAnsi="Tahoma" w:cs="Tahoma"/>
          <w:b/>
          <w:sz w:val="24"/>
          <w:szCs w:val="24"/>
          <w:lang w:eastAsia="it-IT"/>
        </w:rPr>
        <w:t xml:space="preserve"> </w:t>
      </w:r>
    </w:p>
    <w:p w14:paraId="305438B4" w14:textId="77777777" w:rsidR="00B666BD" w:rsidRDefault="00B666BD" w:rsidP="005D10CD">
      <w:pPr>
        <w:shd w:val="clear" w:color="auto" w:fill="FFFFFF"/>
        <w:spacing w:after="0" w:line="240" w:lineRule="auto"/>
        <w:jc w:val="center"/>
        <w:rPr>
          <w:rFonts w:ascii="Arial" w:eastAsia="Times New Roman" w:hAnsi="Arial" w:cs="Arial"/>
          <w:color w:val="222222"/>
          <w:sz w:val="19"/>
          <w:szCs w:val="19"/>
          <w:lang w:eastAsia="it-IT"/>
        </w:rPr>
      </w:pPr>
    </w:p>
    <w:p w14:paraId="2A10143A" w14:textId="77777777" w:rsidR="00B666BD" w:rsidRDefault="00B666BD" w:rsidP="005D10CD">
      <w:pPr>
        <w:shd w:val="clear" w:color="auto" w:fill="FFFFFF"/>
        <w:spacing w:after="0" w:line="240" w:lineRule="auto"/>
        <w:jc w:val="center"/>
        <w:rPr>
          <w:rFonts w:ascii="Arial" w:eastAsia="Times New Roman" w:hAnsi="Arial" w:cs="Arial"/>
          <w:color w:val="222222"/>
          <w:sz w:val="19"/>
          <w:szCs w:val="19"/>
          <w:lang w:eastAsia="it-IT"/>
        </w:rPr>
      </w:pPr>
    </w:p>
    <w:p w14:paraId="45E4CFCF" w14:textId="77777777" w:rsidR="005D10CD" w:rsidRPr="005D10CD" w:rsidRDefault="005D10CD" w:rsidP="005D10CD">
      <w:pPr>
        <w:shd w:val="clear" w:color="auto" w:fill="FFFFFF"/>
        <w:spacing w:after="0" w:line="240" w:lineRule="auto"/>
        <w:jc w:val="center"/>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PATTO DI INTEGRITA’”</w:t>
      </w:r>
    </w:p>
    <w:p w14:paraId="760510C3" w14:textId="77777777" w:rsidR="00630E3B" w:rsidRDefault="005D10CD" w:rsidP="005D10CD">
      <w:pPr>
        <w:shd w:val="clear" w:color="auto" w:fill="FFFFFF"/>
        <w:spacing w:after="0" w:line="240" w:lineRule="auto"/>
        <w:jc w:val="center"/>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TRA IL COMUNE DI PUTIGNANO</w:t>
      </w:r>
      <w:r w:rsidR="007F2133">
        <w:rPr>
          <w:rFonts w:ascii="Arial" w:eastAsia="Times New Roman" w:hAnsi="Arial" w:cs="Arial"/>
          <w:color w:val="222222"/>
          <w:sz w:val="19"/>
          <w:szCs w:val="19"/>
          <w:lang w:eastAsia="it-IT"/>
        </w:rPr>
        <w:t>, CAPOFILA DELL’AMBITO TERRITORIALE,</w:t>
      </w:r>
      <w:r w:rsidRPr="005D10CD">
        <w:rPr>
          <w:rFonts w:ascii="Arial" w:eastAsia="Times New Roman" w:hAnsi="Arial" w:cs="Arial"/>
          <w:color w:val="222222"/>
          <w:sz w:val="19"/>
          <w:szCs w:val="19"/>
          <w:lang w:eastAsia="it-IT"/>
        </w:rPr>
        <w:t xml:space="preserve"> </w:t>
      </w:r>
    </w:p>
    <w:p w14:paraId="52B6C1BB" w14:textId="0F198294" w:rsidR="00337EFF" w:rsidRPr="00337EFF" w:rsidRDefault="005D10CD" w:rsidP="00337EFF">
      <w:pPr>
        <w:pStyle w:val="Testonormale"/>
        <w:tabs>
          <w:tab w:val="left" w:pos="6411"/>
        </w:tabs>
        <w:jc w:val="center"/>
        <w:rPr>
          <w:rFonts w:ascii="Arial" w:eastAsia="Times New Roman" w:hAnsi="Arial" w:cs="Arial"/>
          <w:bCs w:val="0"/>
          <w:snapToGrid/>
          <w:color w:val="222222"/>
          <w:kern w:val="0"/>
          <w:sz w:val="19"/>
          <w:szCs w:val="19"/>
          <w:lang w:val="it-IT" w:eastAsia="it-IT"/>
        </w:rPr>
      </w:pPr>
      <w:r w:rsidRPr="005D10CD">
        <w:rPr>
          <w:rFonts w:ascii="Arial" w:eastAsia="Times New Roman" w:hAnsi="Arial" w:cs="Arial"/>
          <w:color w:val="222222"/>
          <w:sz w:val="19"/>
          <w:szCs w:val="19"/>
          <w:lang w:eastAsia="it-IT"/>
        </w:rPr>
        <w:t>ED I PARTECIPANTI ALLA GARA DI APPALTO PER L’AFFIDAMENTO</w:t>
      </w:r>
      <w:bookmarkStart w:id="0" w:name="_Hlk66454200"/>
      <w:r w:rsidR="00337EFF">
        <w:rPr>
          <w:rFonts w:ascii="Arial" w:eastAsia="Times New Roman" w:hAnsi="Arial" w:cs="Arial"/>
          <w:color w:val="222222"/>
          <w:sz w:val="19"/>
          <w:szCs w:val="19"/>
          <w:lang w:val="it-IT" w:eastAsia="it-IT"/>
        </w:rPr>
        <w:t xml:space="preserve"> DELLA</w:t>
      </w:r>
      <w:r w:rsidR="00337EFF" w:rsidRPr="00337EFF">
        <w:rPr>
          <w:rFonts w:ascii="Arial" w:eastAsia="Times New Roman" w:hAnsi="Arial" w:cs="Arial"/>
          <w:bCs w:val="0"/>
          <w:snapToGrid/>
          <w:color w:val="222222"/>
          <w:kern w:val="0"/>
          <w:sz w:val="19"/>
          <w:szCs w:val="19"/>
          <w:lang w:val="it-IT" w:eastAsia="it-IT"/>
        </w:rPr>
        <w:t>“GESTIONE SERVIZIO  DI  ASSISTENZA DOMICILIARE AGLI ANZIANI E ASSISTENZA DOMICILIARE INTEGRATA”</w:t>
      </w:r>
    </w:p>
    <w:bookmarkEnd w:id="0"/>
    <w:p w14:paraId="388DF238" w14:textId="48330DDB" w:rsidR="005D10CD" w:rsidRPr="005D10CD" w:rsidRDefault="005D10CD" w:rsidP="00337EFF">
      <w:pPr>
        <w:shd w:val="clear" w:color="auto" w:fill="FFFFFF"/>
        <w:spacing w:after="0" w:line="240" w:lineRule="auto"/>
        <w:jc w:val="center"/>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Questo documento, già sottoscritto dal competente organo del Comune di Putignano,</w:t>
      </w:r>
      <w:r w:rsidR="007F2133">
        <w:rPr>
          <w:rFonts w:ascii="Arial" w:eastAsia="Times New Roman" w:hAnsi="Arial" w:cs="Arial"/>
          <w:color w:val="000000"/>
          <w:sz w:val="19"/>
          <w:szCs w:val="19"/>
          <w:lang w:eastAsia="it-IT"/>
        </w:rPr>
        <w:t xml:space="preserve"> Capofila dell’Ambito Territoriale</w:t>
      </w:r>
      <w:r w:rsidRPr="005D10CD">
        <w:rPr>
          <w:rFonts w:ascii="Arial" w:eastAsia="Times New Roman" w:hAnsi="Arial" w:cs="Arial"/>
          <w:color w:val="000000"/>
          <w:sz w:val="19"/>
          <w:szCs w:val="19"/>
          <w:lang w:eastAsia="it-IT"/>
        </w:rPr>
        <w:t xml:space="preserve"> deve essere obbligatoriamente sottoscritto e presentato insieme all’offerta da ciascun partecipante alla gara in oggetto. La mancata consegna di questo documento, debitamente sottoscritto dal titolare o rappresentante legale del soggetto concorrente, comporterà l’esclusione automatica dalla gara.</w:t>
      </w:r>
    </w:p>
    <w:p w14:paraId="38922B7B"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1.</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Questo Patto di integrità stabilisce la reciproca e formale obbligazione del Comune di Putignano  e dei partecipanti alla gara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di ottenere l'affidamento dell'appalto e/o al fine di distorcere la corretta esecuzione del relativo contratto.</w:t>
      </w:r>
    </w:p>
    <w:p w14:paraId="5A9ADF0E"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2.</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Il personale dipendente del Comune di Putignano, impiegato ad ogni livello nell’espletamento della gara in argomento e nel controllo dell’esecuzione del relativo contratto, è consapevole del presente Patto, il cui spirito condivide pienamente, nonché delle sanzioni previste in caso di mancato rispetto di esso, con particolare riferimento alle responsabilità conseguenti alla violazione dei doveri sanciti dal Codice di comportamento dei dipendenti pubblici di cui al D.P.R. n.62/2013.</w:t>
      </w:r>
    </w:p>
    <w:p w14:paraId="026BFFF8"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3.</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Il Comune di Putignano si impegna a rendere pubblici i dati più rilevanti riguardanti la procedura in oggetto: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 o nel bando.</w:t>
      </w:r>
    </w:p>
    <w:p w14:paraId="04478572"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4.</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La sottoscritta Impresa offerente dichiara espressamente e in modo solenne:</w:t>
      </w:r>
    </w:p>
    <w:p w14:paraId="46D70A4F" w14:textId="77777777" w:rsidR="005D10CD" w:rsidRPr="005D10CD" w:rsidRDefault="005D10CD" w:rsidP="005D10CD">
      <w:pPr>
        <w:shd w:val="clear" w:color="auto" w:fill="FFFFFF"/>
        <w:spacing w:before="100" w:beforeAutospacing="1" w:after="100" w:afterAutospacing="1" w:line="240" w:lineRule="auto"/>
        <w:ind w:left="567"/>
        <w:jc w:val="both"/>
        <w:rPr>
          <w:rFonts w:ascii="Arial" w:eastAsia="Times New Roman" w:hAnsi="Arial" w:cs="Arial"/>
          <w:color w:val="222222"/>
          <w:sz w:val="19"/>
          <w:szCs w:val="19"/>
          <w:lang w:eastAsia="it-IT"/>
        </w:rPr>
      </w:pPr>
      <w:r w:rsidRPr="005D10CD">
        <w:rPr>
          <w:rFonts w:ascii="Times New Roman" w:eastAsia="Times New Roman" w:hAnsi="Times New Roman" w:cs="Times New Roman"/>
          <w:color w:val="000000"/>
          <w:sz w:val="19"/>
          <w:szCs w:val="19"/>
          <w:lang w:eastAsia="it-IT"/>
        </w:rPr>
        <w:t>-</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di non trovarsi, rispetto ad altro partecipante alla procedura di gara, in nessuna situazione di controllo di cui all’art.2359 cod. civ. o in qualsiasi relazione, anche di fatto, che abbia influito sulla presentazione della relativa offerta e comunque di poter dimostrare che l’eventuale situazione di controllo o relazione, regolarmente dichiarate, non abbiano influito sulla stessa (la suddetta dichiarazione è condizione rilevante per la partecipazione alla gara sicché, qualora la stazione appaltante, attraverso indizi gravi, precisi e concordanti accerti, nel corso del procedimento di gara, una qualsiasi situazione di collegamento non dichiarata o che, se pur dichiarata, abbia comunque influito sulla formulazione dell’offerta, l’impresa verrà esclusa);</w:t>
      </w:r>
    </w:p>
    <w:p w14:paraId="42B34365" w14:textId="77777777" w:rsidR="005D10CD" w:rsidRPr="005D10CD" w:rsidRDefault="005D10CD" w:rsidP="005D10CD">
      <w:pPr>
        <w:shd w:val="clear" w:color="auto" w:fill="FFFFFF"/>
        <w:spacing w:before="100" w:beforeAutospacing="1" w:after="100" w:afterAutospacing="1" w:line="240" w:lineRule="auto"/>
        <w:ind w:left="567"/>
        <w:jc w:val="both"/>
        <w:rPr>
          <w:rFonts w:ascii="Arial" w:eastAsia="Times New Roman" w:hAnsi="Arial" w:cs="Arial"/>
          <w:color w:val="222222"/>
          <w:sz w:val="19"/>
          <w:szCs w:val="19"/>
          <w:lang w:eastAsia="it-IT"/>
        </w:rPr>
      </w:pPr>
      <w:r w:rsidRPr="005D10CD">
        <w:rPr>
          <w:rFonts w:ascii="Times New Roman" w:eastAsia="Times New Roman" w:hAnsi="Times New Roman" w:cs="Times New Roman"/>
          <w:color w:val="000000"/>
          <w:sz w:val="19"/>
          <w:szCs w:val="19"/>
          <w:lang w:eastAsia="it-IT"/>
        </w:rPr>
        <w:t>-</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che non subappalterà lavorazioni di alcun tipo ad altre imprese partecipanti alla gara - in forma singola o associata- ed è consapevole che, in caso contrario, tali subappalti non saranno autorizzati;</w:t>
      </w:r>
    </w:p>
    <w:p w14:paraId="722D47EA" w14:textId="77777777" w:rsidR="005D10CD" w:rsidRPr="005D10CD" w:rsidRDefault="005D10CD" w:rsidP="005D10CD">
      <w:pPr>
        <w:shd w:val="clear" w:color="auto" w:fill="FFFFFF"/>
        <w:spacing w:before="100" w:beforeAutospacing="1" w:after="100" w:afterAutospacing="1" w:line="240" w:lineRule="auto"/>
        <w:ind w:left="567"/>
        <w:jc w:val="both"/>
        <w:rPr>
          <w:rFonts w:ascii="Arial" w:eastAsia="Times New Roman" w:hAnsi="Arial" w:cs="Arial"/>
          <w:color w:val="222222"/>
          <w:sz w:val="19"/>
          <w:szCs w:val="19"/>
          <w:lang w:eastAsia="it-IT"/>
        </w:rPr>
      </w:pPr>
      <w:r w:rsidRPr="005D10CD">
        <w:rPr>
          <w:rFonts w:ascii="Times New Roman" w:eastAsia="Times New Roman" w:hAnsi="Times New Roman" w:cs="Times New Roman"/>
          <w:color w:val="000000"/>
          <w:sz w:val="19"/>
          <w:szCs w:val="19"/>
          <w:lang w:eastAsia="it-IT"/>
        </w:rPr>
        <w:t>-</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che la propria offerta è improntata a serietà, integrità, indipendenza, segretezza e che non si è accordata e non si accorderà con altri partecipanti alla gara per limitare od eludere in alcun modo la concorrenza.</w:t>
      </w:r>
    </w:p>
    <w:p w14:paraId="4E2CCE20" w14:textId="77777777" w:rsidR="005D10CD" w:rsidRPr="005D10CD" w:rsidRDefault="005D10CD" w:rsidP="005D10CD">
      <w:pPr>
        <w:shd w:val="clear" w:color="auto" w:fill="FFFFFF"/>
        <w:spacing w:before="100" w:beforeAutospacing="1" w:after="100" w:afterAutospacing="1" w:line="240" w:lineRule="auto"/>
        <w:ind w:left="567"/>
        <w:jc w:val="both"/>
        <w:rPr>
          <w:rFonts w:ascii="Arial" w:eastAsia="Times New Roman" w:hAnsi="Arial" w:cs="Arial"/>
          <w:color w:val="222222"/>
          <w:sz w:val="19"/>
          <w:szCs w:val="19"/>
          <w:lang w:eastAsia="it-IT"/>
        </w:rPr>
      </w:pPr>
      <w:r w:rsidRPr="005D10CD">
        <w:rPr>
          <w:rFonts w:ascii="Times New Roman" w:eastAsia="Times New Roman" w:hAnsi="Times New Roman" w:cs="Times New Roman"/>
          <w:color w:val="000000"/>
          <w:sz w:val="19"/>
          <w:szCs w:val="19"/>
          <w:lang w:eastAsia="it-IT"/>
        </w:rPr>
        <w:t>-</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di obbligarsi a segnalare al Comune di Putignano qualsiasi tentativo di turbativa, irregolarità o distorsione nelle fasi di svolgimento della gara e/o durante l’esecuzione del contratto, da parte di ogni interessato o addetto o di chiunque possa influenzare le decisioni relative alla gara in argomento.</w:t>
      </w:r>
    </w:p>
    <w:p w14:paraId="27EC6DAE"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5.</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Nessuna sanzione potrà essere comminata all’Impresa che segnali, sulla base di prove documentali, comportamenti censurabili di soggetti dell’Amministrazione.</w:t>
      </w:r>
    </w:p>
    <w:p w14:paraId="34386DB3"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6.</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La sottoscritta Impresa si impegna, in caso di aggiudicazione, a rendere noti, su richiesta del Comune di Putignano, tutti i pagamenti eseguiti riguardanti il contratto in argomento, inclusi quelli eseguiti a favore di consulenti. La remunerazione di questi ultimi non deve superare il “congruo ammontare dovuto per servizi legittimi”.</w:t>
      </w:r>
    </w:p>
    <w:p w14:paraId="73D53C6C"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7.</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La sottoscritta Impresa si impegna al rigoroso rispetto delle disposizioni vigenti in materia di obblighi sociali e di sicurezza del lavoro, pena la risoluzione del contratto, la revoca dell’autorizzazione o della concessione o la decadenza del beneficio.</w:t>
      </w:r>
    </w:p>
    <w:p w14:paraId="567BF79D"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lastRenderedPageBreak/>
        <w:t>8.</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La sottoscritta impresa dichiara, altresì, espressamente di essere consapevole che le superiori obbligazioni e dichiarazioni sono condizioni rilevanti per la partecipazione alla gara sicché prende nota e accetta che nel caso di mancato rispetto degli impegni anti-corruzione assunti con il presente Patto, o qualora la Stazione Appaltante, attraverso indizi gravi, precisi e concordanti accerti, nel corso del procedimento di gara, una qualsiasi situazione di collegamento non dichiarata o che, se dichiarata, abbia comunque influito sulla formulazione dell’offerta, saranno applicate le seguenti sanzioni:</w:t>
      </w:r>
    </w:p>
    <w:p w14:paraId="6CD72FF4" w14:textId="77777777" w:rsidR="005D10CD" w:rsidRPr="005D10CD" w:rsidRDefault="005D10CD" w:rsidP="005D10CD">
      <w:pPr>
        <w:shd w:val="clear" w:color="auto" w:fill="FFFFFF"/>
        <w:spacing w:before="100" w:beforeAutospacing="1" w:after="100" w:afterAutospacing="1" w:line="240" w:lineRule="auto"/>
        <w:ind w:left="567"/>
        <w:jc w:val="both"/>
        <w:rPr>
          <w:rFonts w:ascii="Arial" w:eastAsia="Times New Roman" w:hAnsi="Arial" w:cs="Arial"/>
          <w:color w:val="222222"/>
          <w:sz w:val="19"/>
          <w:szCs w:val="19"/>
          <w:lang w:eastAsia="it-IT"/>
        </w:rPr>
      </w:pPr>
      <w:r w:rsidRPr="005D10CD">
        <w:rPr>
          <w:rFonts w:ascii="Times New Roman" w:eastAsia="Times New Roman" w:hAnsi="Times New Roman" w:cs="Times New Roman"/>
          <w:color w:val="000000"/>
          <w:sz w:val="19"/>
          <w:szCs w:val="19"/>
          <w:lang w:eastAsia="it-IT"/>
        </w:rPr>
        <w:t>-</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esclusione dalla gara (a norma dell’art. 1 c. 17 della Legge n. 190/2012 e dell’art. _______ del D. Lgs. n. 50/2016) o risoluzione del contratto;</w:t>
      </w:r>
    </w:p>
    <w:p w14:paraId="16578F64" w14:textId="77777777" w:rsidR="005D10CD" w:rsidRPr="005D10CD" w:rsidRDefault="005D10CD" w:rsidP="005D10CD">
      <w:pPr>
        <w:shd w:val="clear" w:color="auto" w:fill="FFFFFF"/>
        <w:spacing w:before="100" w:beforeAutospacing="1" w:after="100" w:afterAutospacing="1" w:line="240" w:lineRule="auto"/>
        <w:ind w:left="567"/>
        <w:jc w:val="both"/>
        <w:rPr>
          <w:rFonts w:ascii="Arial" w:eastAsia="Times New Roman" w:hAnsi="Arial" w:cs="Arial"/>
          <w:color w:val="222222"/>
          <w:sz w:val="19"/>
          <w:szCs w:val="19"/>
          <w:lang w:eastAsia="it-IT"/>
        </w:rPr>
      </w:pPr>
      <w:r w:rsidRPr="005D10CD">
        <w:rPr>
          <w:rFonts w:ascii="Times New Roman" w:eastAsia="Times New Roman" w:hAnsi="Times New Roman" w:cs="Times New Roman"/>
          <w:color w:val="000000"/>
          <w:sz w:val="19"/>
          <w:szCs w:val="19"/>
          <w:lang w:eastAsia="it-IT"/>
        </w:rPr>
        <w:t>-</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escussione della cauzione provvisoria o della cauzione definitiva;</w:t>
      </w:r>
    </w:p>
    <w:p w14:paraId="3824AA99" w14:textId="77777777" w:rsidR="005D10CD" w:rsidRPr="005D10CD" w:rsidRDefault="005D10CD" w:rsidP="005D10CD">
      <w:pPr>
        <w:shd w:val="clear" w:color="auto" w:fill="FFFFFF"/>
        <w:spacing w:before="100" w:beforeAutospacing="1" w:after="100" w:afterAutospacing="1" w:line="240" w:lineRule="auto"/>
        <w:ind w:left="567"/>
        <w:jc w:val="both"/>
        <w:rPr>
          <w:rFonts w:ascii="Arial" w:eastAsia="Times New Roman" w:hAnsi="Arial" w:cs="Arial"/>
          <w:color w:val="222222"/>
          <w:sz w:val="19"/>
          <w:szCs w:val="19"/>
          <w:lang w:eastAsia="it-IT"/>
        </w:rPr>
      </w:pPr>
      <w:r w:rsidRPr="005D10CD">
        <w:rPr>
          <w:rFonts w:ascii="Times New Roman" w:eastAsia="Times New Roman" w:hAnsi="Times New Roman" w:cs="Times New Roman"/>
          <w:color w:val="000000"/>
          <w:sz w:val="19"/>
          <w:szCs w:val="19"/>
          <w:lang w:eastAsia="it-IT"/>
        </w:rPr>
        <w:t>-</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esclusione dalle future gare indette dal Comune di Putignano per 6 anni.</w:t>
      </w:r>
    </w:p>
    <w:p w14:paraId="71B17D0E"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9.</w:t>
      </w:r>
      <w:r w:rsidRPr="005D10CD">
        <w:rPr>
          <w:rFonts w:ascii="Times New Roman" w:eastAsia="Times New Roman" w:hAnsi="Times New Roman" w:cs="Times New Roman"/>
          <w:color w:val="000000"/>
          <w:sz w:val="14"/>
          <w:szCs w:val="14"/>
          <w:lang w:eastAsia="it-IT"/>
        </w:rPr>
        <w:t>    </w:t>
      </w:r>
      <w:r w:rsidRPr="005D10CD">
        <w:rPr>
          <w:rFonts w:ascii="Arial" w:eastAsia="Times New Roman" w:hAnsi="Arial" w:cs="Arial"/>
          <w:color w:val="000000"/>
          <w:sz w:val="19"/>
          <w:szCs w:val="19"/>
          <w:lang w:eastAsia="it-IT"/>
        </w:rPr>
        <w:t>Gli obblighi e facoltà previsti nel suddetto Patto sono riprodotti nei contratti di appalto. Le clausole del presente Patto, con le relative sanzioni, potranno essere fatte valere sino alla completa esecuzione del contratto assegnato a seguito della gara in argomento.</w:t>
      </w:r>
    </w:p>
    <w:p w14:paraId="41177B3F" w14:textId="77777777" w:rsidR="005D10CD" w:rsidRPr="005D10CD" w:rsidRDefault="005D10CD" w:rsidP="005D10CD">
      <w:pPr>
        <w:shd w:val="clear" w:color="auto" w:fill="FFFFFF"/>
        <w:spacing w:before="100" w:beforeAutospacing="1" w:after="100" w:afterAutospacing="1" w:line="240" w:lineRule="auto"/>
        <w:ind w:left="284"/>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10.Ogni controversia inerente all’interpretazione ed esecuzione del presente Patto fra il Comune di Putignano ed i concorrenti e tra gli stessi concorrenti sarà risolta dall’Autorità Giudiziaria competente.</w:t>
      </w:r>
    </w:p>
    <w:p w14:paraId="3CDFEEC9" w14:textId="77777777" w:rsidR="005D10CD" w:rsidRPr="005D10CD" w:rsidRDefault="005D10CD" w:rsidP="005D10CD">
      <w:pPr>
        <w:shd w:val="clear" w:color="auto" w:fill="FFFFFF"/>
        <w:spacing w:after="0" w:line="240" w:lineRule="auto"/>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 </w:t>
      </w:r>
    </w:p>
    <w:p w14:paraId="75D8791F" w14:textId="77777777" w:rsidR="005D10CD" w:rsidRPr="005D10CD" w:rsidRDefault="005D10CD" w:rsidP="005D10CD">
      <w:pPr>
        <w:shd w:val="clear" w:color="auto" w:fill="FFFFFF"/>
        <w:spacing w:after="0" w:line="240" w:lineRule="auto"/>
        <w:jc w:val="both"/>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 </w:t>
      </w:r>
    </w:p>
    <w:p w14:paraId="0CAB8DE1" w14:textId="77777777" w:rsidR="005D10CD" w:rsidRPr="005D10CD" w:rsidRDefault="005D10CD" w:rsidP="005D10CD">
      <w:pPr>
        <w:shd w:val="clear" w:color="auto" w:fill="FFFFFF"/>
        <w:spacing w:after="0" w:line="240" w:lineRule="auto"/>
        <w:jc w:val="both"/>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PER IL COMUNE DI PUTIGNANO                               P. PER LA DITTA PARTECIPANTE</w:t>
      </w:r>
    </w:p>
    <w:p w14:paraId="2C6EAEB5" w14:textId="77777777" w:rsidR="00291F21" w:rsidRDefault="002E4DDE" w:rsidP="005D10CD">
      <w:pPr>
        <w:shd w:val="clear" w:color="auto" w:fill="FFFFFF"/>
        <w:spacing w:after="0" w:line="240" w:lineRule="auto"/>
        <w:ind w:left="4248"/>
        <w:jc w:val="both"/>
        <w:rPr>
          <w:rFonts w:ascii="Arial" w:eastAsia="Times New Roman" w:hAnsi="Arial" w:cs="Arial"/>
          <w:color w:val="222222"/>
          <w:sz w:val="19"/>
          <w:szCs w:val="19"/>
          <w:lang w:eastAsia="it-IT"/>
        </w:rPr>
      </w:pPr>
      <w:hyperlink r:id="rId4" w:tgtFrame="_blank" w:history="1">
        <w:r w:rsidR="005D10CD" w:rsidRPr="005D10CD">
          <w:rPr>
            <w:rFonts w:ascii="Arial" w:eastAsia="Times New Roman" w:hAnsi="Arial" w:cs="Arial"/>
            <w:color w:val="1155CC"/>
            <w:sz w:val="19"/>
            <w:szCs w:val="19"/>
            <w:u w:val="single"/>
            <w:lang w:eastAsia="it-IT"/>
          </w:rPr>
          <w:t>f.to</w:t>
        </w:r>
      </w:hyperlink>
      <w:r w:rsidR="005D10CD" w:rsidRPr="005D10CD">
        <w:rPr>
          <w:rFonts w:ascii="Arial" w:eastAsia="Times New Roman" w:hAnsi="Arial" w:cs="Arial"/>
          <w:color w:val="222222"/>
          <w:sz w:val="19"/>
          <w:szCs w:val="19"/>
          <w:lang w:eastAsia="it-IT"/>
        </w:rPr>
        <w:t xml:space="preserve"> Dott. _______________                                     </w:t>
      </w:r>
      <w:r w:rsidR="00291F21">
        <w:rPr>
          <w:rFonts w:ascii="Arial" w:eastAsia="Times New Roman" w:hAnsi="Arial" w:cs="Arial"/>
          <w:color w:val="222222"/>
          <w:sz w:val="19"/>
          <w:szCs w:val="19"/>
          <w:lang w:eastAsia="it-IT"/>
        </w:rPr>
        <w:t xml:space="preserve">   </w:t>
      </w:r>
    </w:p>
    <w:p w14:paraId="2D31118C" w14:textId="77777777" w:rsidR="005D10CD" w:rsidRPr="005D10CD" w:rsidRDefault="005D10CD" w:rsidP="005D10CD">
      <w:pPr>
        <w:shd w:val="clear" w:color="auto" w:fill="FFFFFF"/>
        <w:spacing w:after="0" w:line="240" w:lineRule="auto"/>
        <w:ind w:left="4248"/>
        <w:jc w:val="both"/>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Il rappresentante o suo Procuratore legale</w:t>
      </w:r>
    </w:p>
    <w:p w14:paraId="4E7AFFC0" w14:textId="77777777" w:rsidR="005D10CD" w:rsidRPr="005D10CD" w:rsidRDefault="005D10CD" w:rsidP="005D10CD">
      <w:pPr>
        <w:shd w:val="clear" w:color="auto" w:fill="FFFFFF"/>
        <w:spacing w:after="0" w:line="240" w:lineRule="auto"/>
        <w:jc w:val="both"/>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 </w:t>
      </w:r>
    </w:p>
    <w:p w14:paraId="5FB2450F" w14:textId="77777777" w:rsidR="005D10CD" w:rsidRPr="005D10CD" w:rsidRDefault="005D10CD" w:rsidP="005D10CD">
      <w:pPr>
        <w:shd w:val="clear" w:color="auto" w:fill="FFFFFF"/>
        <w:spacing w:after="0" w:line="240" w:lineRule="auto"/>
        <w:jc w:val="both"/>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 </w:t>
      </w:r>
    </w:p>
    <w:p w14:paraId="55104842" w14:textId="77777777" w:rsidR="005D10CD" w:rsidRPr="005D10CD" w:rsidRDefault="005D10CD" w:rsidP="005D10CD">
      <w:pPr>
        <w:shd w:val="clear" w:color="auto" w:fill="FFFFFF"/>
        <w:spacing w:after="0" w:line="240" w:lineRule="auto"/>
        <w:jc w:val="both"/>
        <w:rPr>
          <w:rFonts w:ascii="Arial" w:eastAsia="Times New Roman" w:hAnsi="Arial" w:cs="Arial"/>
          <w:color w:val="222222"/>
          <w:sz w:val="19"/>
          <w:szCs w:val="19"/>
          <w:lang w:eastAsia="it-IT"/>
        </w:rPr>
      </w:pPr>
      <w:r w:rsidRPr="005D10CD">
        <w:rPr>
          <w:rFonts w:ascii="Arial" w:eastAsia="Times New Roman" w:hAnsi="Arial" w:cs="Arial"/>
          <w:color w:val="000000"/>
          <w:sz w:val="19"/>
          <w:szCs w:val="19"/>
          <w:lang w:eastAsia="it-IT"/>
        </w:rPr>
        <w:t>NB: il presente patto di integrità deve essere sottoscritto dal legale rappresentante della concorrente; in caso di R.T.C./consorzio, lo stesso deve essere sottoscritto dal legale rappresentante di tutte le imprese raggruppate/consorziate esecutrici, oltre che da quello del consorzio</w:t>
      </w:r>
    </w:p>
    <w:p w14:paraId="6CB0F6D2" w14:textId="77777777" w:rsidR="005D10CD" w:rsidRPr="005D10CD" w:rsidRDefault="005D10CD" w:rsidP="005D10CD">
      <w:pPr>
        <w:shd w:val="clear" w:color="auto" w:fill="FFFFFF"/>
        <w:spacing w:after="0" w:line="240" w:lineRule="auto"/>
        <w:jc w:val="both"/>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 </w:t>
      </w:r>
    </w:p>
    <w:p w14:paraId="5BF9D73D" w14:textId="77777777" w:rsidR="005D10CD" w:rsidRPr="005D10CD" w:rsidRDefault="005D10CD" w:rsidP="005D10CD">
      <w:pPr>
        <w:shd w:val="clear" w:color="auto" w:fill="FFFFFF"/>
        <w:spacing w:after="0" w:line="240" w:lineRule="auto"/>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 </w:t>
      </w:r>
    </w:p>
    <w:p w14:paraId="1AC3303B" w14:textId="77777777" w:rsidR="005D10CD" w:rsidRPr="005D10CD" w:rsidRDefault="005D10CD" w:rsidP="005D10CD">
      <w:pPr>
        <w:shd w:val="clear" w:color="auto" w:fill="FFFFFF"/>
        <w:spacing w:after="0" w:line="240" w:lineRule="auto"/>
        <w:rPr>
          <w:rFonts w:ascii="Arial" w:eastAsia="Times New Roman" w:hAnsi="Arial" w:cs="Arial"/>
          <w:color w:val="222222"/>
          <w:sz w:val="19"/>
          <w:szCs w:val="19"/>
          <w:lang w:eastAsia="it-IT"/>
        </w:rPr>
      </w:pPr>
      <w:r w:rsidRPr="005D10CD">
        <w:rPr>
          <w:rFonts w:ascii="Arial" w:eastAsia="Times New Roman" w:hAnsi="Arial" w:cs="Arial"/>
          <w:color w:val="222222"/>
          <w:sz w:val="19"/>
          <w:szCs w:val="19"/>
          <w:lang w:eastAsia="it-IT"/>
        </w:rPr>
        <w:t> </w:t>
      </w:r>
    </w:p>
    <w:sectPr w:rsidR="005D10CD" w:rsidRPr="005D10CD" w:rsidSect="00B666BD">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83"/>
    <w:rsid w:val="00052921"/>
    <w:rsid w:val="00062A27"/>
    <w:rsid w:val="00067C96"/>
    <w:rsid w:val="000B191A"/>
    <w:rsid w:val="000F65BE"/>
    <w:rsid w:val="00144E39"/>
    <w:rsid w:val="00216F19"/>
    <w:rsid w:val="00291F21"/>
    <w:rsid w:val="0029720B"/>
    <w:rsid w:val="002B0877"/>
    <w:rsid w:val="002E3ECB"/>
    <w:rsid w:val="002E4DDE"/>
    <w:rsid w:val="002F0654"/>
    <w:rsid w:val="002F44A8"/>
    <w:rsid w:val="002F6482"/>
    <w:rsid w:val="003379A9"/>
    <w:rsid w:val="00337EFF"/>
    <w:rsid w:val="003D22EC"/>
    <w:rsid w:val="003E6548"/>
    <w:rsid w:val="004802D2"/>
    <w:rsid w:val="004C24CC"/>
    <w:rsid w:val="00501617"/>
    <w:rsid w:val="00515818"/>
    <w:rsid w:val="00542064"/>
    <w:rsid w:val="0054629D"/>
    <w:rsid w:val="005958A9"/>
    <w:rsid w:val="005A3B49"/>
    <w:rsid w:val="005D10CD"/>
    <w:rsid w:val="005D7297"/>
    <w:rsid w:val="00630E3B"/>
    <w:rsid w:val="006452DB"/>
    <w:rsid w:val="00670A04"/>
    <w:rsid w:val="006A3802"/>
    <w:rsid w:val="006C05EE"/>
    <w:rsid w:val="006C142C"/>
    <w:rsid w:val="006D26E5"/>
    <w:rsid w:val="007049BC"/>
    <w:rsid w:val="00781FF2"/>
    <w:rsid w:val="007F2133"/>
    <w:rsid w:val="00831BD6"/>
    <w:rsid w:val="00864D7D"/>
    <w:rsid w:val="00893865"/>
    <w:rsid w:val="009100F9"/>
    <w:rsid w:val="0096064B"/>
    <w:rsid w:val="00992566"/>
    <w:rsid w:val="009F1F63"/>
    <w:rsid w:val="00A13B2F"/>
    <w:rsid w:val="00A151D3"/>
    <w:rsid w:val="00A30810"/>
    <w:rsid w:val="00A86FD4"/>
    <w:rsid w:val="00AA2C83"/>
    <w:rsid w:val="00AB3B15"/>
    <w:rsid w:val="00B61E52"/>
    <w:rsid w:val="00B666BD"/>
    <w:rsid w:val="00BE04B0"/>
    <w:rsid w:val="00C252FB"/>
    <w:rsid w:val="00C721F5"/>
    <w:rsid w:val="00C82679"/>
    <w:rsid w:val="00CC66D4"/>
    <w:rsid w:val="00CD35E0"/>
    <w:rsid w:val="00D46D2A"/>
    <w:rsid w:val="00DD4428"/>
    <w:rsid w:val="00E51D23"/>
    <w:rsid w:val="00E82841"/>
    <w:rsid w:val="00ED58C6"/>
    <w:rsid w:val="00F14143"/>
    <w:rsid w:val="00F219AF"/>
    <w:rsid w:val="00FC753A"/>
    <w:rsid w:val="00FD3560"/>
    <w:rsid w:val="00FD6E72"/>
    <w:rsid w:val="00FF24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67FC"/>
  <w15:chartTrackingRefBased/>
  <w15:docId w15:val="{F58D1E30-4960-499D-AFBF-7ABE97D2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rsid w:val="00337EFF"/>
    <w:pPr>
      <w:spacing w:after="0" w:line="360" w:lineRule="auto"/>
    </w:pPr>
    <w:rPr>
      <w:rFonts w:ascii="Courier New" w:eastAsia="SimSun" w:hAnsi="Courier New" w:cs="Times New Roman"/>
      <w:bCs/>
      <w:snapToGrid w:val="0"/>
      <w:kern w:val="28"/>
      <w:lang w:val="x-none" w:eastAsia="x-none"/>
    </w:rPr>
  </w:style>
  <w:style w:type="character" w:customStyle="1" w:styleId="TestonormaleCarattere">
    <w:name w:val="Testo normale Carattere"/>
    <w:basedOn w:val="Carpredefinitoparagrafo"/>
    <w:link w:val="Testonormale"/>
    <w:uiPriority w:val="99"/>
    <w:rsid w:val="00337EFF"/>
    <w:rPr>
      <w:rFonts w:ascii="Courier New" w:eastAsia="SimSun" w:hAnsi="Courier New" w:cs="Times New Roman"/>
      <w:bCs/>
      <w:snapToGrid w:val="0"/>
      <w:kern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2542">
      <w:bodyDiv w:val="1"/>
      <w:marLeft w:val="0"/>
      <w:marRight w:val="0"/>
      <w:marTop w:val="0"/>
      <w:marBottom w:val="0"/>
      <w:divBdr>
        <w:top w:val="none" w:sz="0" w:space="0" w:color="auto"/>
        <w:left w:val="none" w:sz="0" w:space="0" w:color="auto"/>
        <w:bottom w:val="none" w:sz="0" w:space="0" w:color="auto"/>
        <w:right w:val="none" w:sz="0" w:space="0" w:color="auto"/>
      </w:divBdr>
    </w:div>
    <w:div w:id="14900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GL. Lacitignola 2</dc:creator>
  <cp:keywords/>
  <dc:description/>
  <cp:lastModifiedBy>Paolo Scagliusi</cp:lastModifiedBy>
  <cp:revision>3</cp:revision>
  <dcterms:created xsi:type="dcterms:W3CDTF">2021-06-30T14:28:00Z</dcterms:created>
  <dcterms:modified xsi:type="dcterms:W3CDTF">2021-07-29T09:25:00Z</dcterms:modified>
</cp:coreProperties>
</file>